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A1" w:rsidRPr="004105A1" w:rsidRDefault="004105A1" w:rsidP="004105A1">
      <w:pPr>
        <w:rPr>
          <w:rFonts w:ascii="Times New Roman" w:hAnsi="Times New Roman" w:cs="Times New Roman"/>
          <w:b/>
          <w:sz w:val="40"/>
          <w:szCs w:val="40"/>
        </w:rPr>
      </w:pPr>
      <w:r w:rsidRPr="004105A1">
        <w:rPr>
          <w:rFonts w:ascii="Times New Roman" w:hAnsi="Times New Roman" w:cs="Times New Roman"/>
          <w:b/>
          <w:sz w:val="40"/>
          <w:szCs w:val="40"/>
        </w:rPr>
        <w:t>Организация игровой деятельности</w:t>
      </w:r>
    </w:p>
    <w:p w:rsidR="004105A1" w:rsidRPr="004105A1" w:rsidRDefault="004105A1" w:rsidP="004105A1">
      <w:pPr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1. Учитывайте возраст и уровень развития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2–3 года: короткие игры (5–10 мин), сенсорные, развивающие мелкую моторику (кубики, пирамидки, пальчиковые игры). Любят повторение и простые ролевые игры (“домик”, “магазин”).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3–4 года: игры становятся чуть сложнее, можно вводить правила, простые настольные игры, сюжетные игры с персонажами.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4–6 лет: дети готовы к коллективным играм с правилами, сюжетно-ролевым и творческим играм, простым спортивным играм.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>Важно, чтобы игра соответствовала интересам ребёнка, иначе теряется внимание и мотивация.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2. Создавайте безопасное и комфортное пространство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Обеспечьте свободное место для подвижных игр и уголок для спокойной деятельности (рисование, конструирование).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Игрушки и материалы должны быть безопасными, удобными для ребёнка, легкодоступными.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Меняйте игровые зоны или материалы, чтобы стимулировать любопытство и исследование.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3. Чередуйте виды деятельности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Подвижные игры: развитие крупной моторики, координации, силы, ловкости.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Сюжетно-ролевые игры: развивают социальные навыки, фантазию, речь.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Творческие игры (рисование, лепка, конструирование): развивают мелкую моторику, креативность, воображение.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 xml:space="preserve">Настольные и логические игры: простые </w:t>
      </w:r>
      <w:proofErr w:type="spellStart"/>
      <w:r w:rsidRPr="004105A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105A1">
        <w:rPr>
          <w:rFonts w:ascii="Times New Roman" w:hAnsi="Times New Roman" w:cs="Times New Roman"/>
          <w:sz w:val="28"/>
          <w:szCs w:val="28"/>
        </w:rPr>
        <w:t>, сортировка по цвету и форме, игры на внимание и память.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>Чередование помогает ребенку не уставать и развивает разные навыки.</w:t>
      </w:r>
    </w:p>
    <w:p w:rsidR="004105A1" w:rsidRPr="004105A1" w:rsidRDefault="004105A1" w:rsidP="004105A1">
      <w:pPr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lastRenderedPageBreak/>
        <w:t>4. Поддерживайте, но не вмешивайтесь чрезмерно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Давайте ребёнку инициативу: пусть сам придумывает правила, сюжеты, роли.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Вмешивайтесь, только если ребёнку нужна помощь или если игра перерастает в конфликт.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Хвалите за творчество, старание, сотрудничество, а не только за результат.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5. Используйте повседневные ситуации как игровое пространство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Прогулка: наблюдение за природой, поиск предметов по цвету/форме, игры с песком, водой.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Дом: простые сюжетные игры, игры с бытовыми предметами (“кухня”, “магазин”), ролевые игры (“врач”, “пожарный”).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Семейные моменты: совместное приготовление пищи, уборка — можно превратить в игру (“кто быстрее соберет игрушки”, “найди все красные предметы”).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6. Поддерживайте социальные навыки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По возможности организуйте игры с другими детьми (детский сад, друзья, родственники).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Учите делиться, ждать своей очереди, работать в команде через совместные игры.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Поддерживайте эмоциональное выражение: обсуждайте, что чувствуют герои игр, что чувствует ребёнок.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7. Используйте материалы для стимуляции фантазии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Природные материалы: шишки, листья, камни, песок.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Конструкторы, кубики, мягкие игрушки.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Бумага, карандаши, пластилин, краски — для творчества.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Коробки, ткани, пуговицы — для ролевых игр и конструирования.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lastRenderedPageBreak/>
        <w:t>8. Сохраняйте баланс: игра + отдых + самостоятельность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Не перегружайте ребёнка планами “обязательно сделать всё сегодня”.</w:t>
      </w:r>
    </w:p>
    <w:p w:rsidR="004105A1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Оставляйте время на свободную игру и отдых.</w:t>
      </w:r>
    </w:p>
    <w:p w:rsidR="0047575A" w:rsidRPr="004105A1" w:rsidRDefault="004105A1" w:rsidP="004105A1">
      <w:pPr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ab/>
        <w:t>•</w:t>
      </w:r>
      <w:r w:rsidRPr="004105A1">
        <w:rPr>
          <w:rFonts w:ascii="Times New Roman" w:hAnsi="Times New Roman" w:cs="Times New Roman"/>
          <w:sz w:val="28"/>
          <w:szCs w:val="28"/>
        </w:rPr>
        <w:tab/>
        <w:t>Стремитесь к тому, чтобы игра была радостью, а не обязанностью</w:t>
      </w:r>
      <w:bookmarkStart w:id="0" w:name="_GoBack"/>
      <w:bookmarkEnd w:id="0"/>
    </w:p>
    <w:sectPr w:rsidR="0047575A" w:rsidRPr="0041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1E"/>
    <w:rsid w:val="0010361E"/>
    <w:rsid w:val="004105A1"/>
    <w:rsid w:val="0047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728FF-03C3-4B54-979C-72005D7B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2025-12-03T08:58:00Z</dcterms:created>
  <dcterms:modified xsi:type="dcterms:W3CDTF">2025-12-03T09:00:00Z</dcterms:modified>
</cp:coreProperties>
</file>